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B09A" w14:textId="77777777" w:rsidR="00B73711" w:rsidRPr="007540C3" w:rsidRDefault="00B73711" w:rsidP="00524D78">
      <w:pPr>
        <w:jc w:val="both"/>
        <w:rPr>
          <w:rFonts w:ascii="Calibri" w:hAnsi="Calibri" w:cs="Calibri"/>
        </w:rPr>
      </w:pPr>
    </w:p>
    <w:p w14:paraId="4F3BE73A" w14:textId="0002855C" w:rsidR="00B77EAA" w:rsidRPr="00B77EAA" w:rsidRDefault="00B77EAA" w:rsidP="00B77EAA">
      <w:pPr>
        <w:pStyle w:val="Antet"/>
        <w:jc w:val="right"/>
        <w:rPr>
          <w:rFonts w:ascii="Calibri" w:eastAsia="Calibri" w:hAnsi="Calibri" w:cs="Calibri"/>
          <w:b/>
        </w:rPr>
      </w:pPr>
      <w:bookmarkStart w:id="0" w:name="_Hlk137563201"/>
      <w:r w:rsidRPr="00B77EAA">
        <w:rPr>
          <w:rFonts w:ascii="Calibri" w:eastAsia="Calibri" w:hAnsi="Calibri" w:cs="Calibri"/>
          <w:b/>
        </w:rPr>
        <w:t xml:space="preserve">Anexa </w:t>
      </w:r>
      <w:r w:rsidR="004F60CB">
        <w:rPr>
          <w:rFonts w:ascii="Calibri" w:eastAsia="Calibri" w:hAnsi="Calibri" w:cs="Calibri"/>
          <w:b/>
        </w:rPr>
        <w:t>7</w:t>
      </w:r>
    </w:p>
    <w:bookmarkEnd w:id="0"/>
    <w:p w14:paraId="773D2A1F" w14:textId="77777777" w:rsidR="00456484" w:rsidRPr="00287134" w:rsidRDefault="00456484" w:rsidP="00287134">
      <w:pPr>
        <w:pStyle w:val="Default"/>
        <w:jc w:val="both"/>
        <w:rPr>
          <w:b/>
          <w:noProof/>
          <w:color w:val="auto"/>
          <w:sz w:val="18"/>
          <w:szCs w:val="18"/>
          <w:lang w:eastAsia="de-DE"/>
        </w:rPr>
      </w:pPr>
      <w:r w:rsidRPr="00287134">
        <w:rPr>
          <w:b/>
          <w:noProof/>
          <w:color w:val="auto"/>
          <w:sz w:val="18"/>
          <w:szCs w:val="18"/>
          <w:lang w:eastAsia="de-DE"/>
        </w:rPr>
        <w:t>Programul Regiunea Centru</w:t>
      </w:r>
    </w:p>
    <w:p w14:paraId="0085F003" w14:textId="77777777" w:rsidR="00456484" w:rsidRPr="00287134" w:rsidRDefault="00456484" w:rsidP="00456484">
      <w:pPr>
        <w:pStyle w:val="Default"/>
        <w:jc w:val="both"/>
        <w:rPr>
          <w:b/>
          <w:noProof/>
          <w:color w:val="auto"/>
          <w:sz w:val="18"/>
          <w:szCs w:val="18"/>
          <w:lang w:eastAsia="de-DE"/>
        </w:rPr>
      </w:pPr>
      <w:r w:rsidRPr="00287134">
        <w:rPr>
          <w:b/>
          <w:noProof/>
          <w:color w:val="auto"/>
          <w:sz w:val="18"/>
          <w:szCs w:val="18"/>
          <w:lang w:eastAsia="de-DE"/>
        </w:rPr>
        <w:t xml:space="preserve">Prioritatea 1 O regiune competitivă prin inovare și întreprinderi dinamice pentru o economie inteligentă </w:t>
      </w:r>
    </w:p>
    <w:p w14:paraId="3B012BB7" w14:textId="14119DC6" w:rsidR="00456484" w:rsidRPr="00287134" w:rsidRDefault="00456484" w:rsidP="00456484">
      <w:pPr>
        <w:pStyle w:val="Default"/>
        <w:jc w:val="both"/>
        <w:rPr>
          <w:b/>
          <w:noProof/>
          <w:color w:val="auto"/>
          <w:sz w:val="18"/>
          <w:szCs w:val="18"/>
          <w:lang w:eastAsia="de-DE"/>
        </w:rPr>
      </w:pPr>
      <w:r w:rsidRPr="00287134">
        <w:rPr>
          <w:b/>
          <w:noProof/>
          <w:color w:val="auto"/>
          <w:sz w:val="18"/>
          <w:szCs w:val="18"/>
          <w:lang w:eastAsia="de-DE"/>
        </w:rPr>
        <w:t>OS 1.1 (i) Dezvoltarea și creșterea capacităţilor de cercetare și inovare și adoptarea</w:t>
      </w:r>
      <w:r w:rsidR="00287134" w:rsidRPr="00287134">
        <w:rPr>
          <w:b/>
          <w:noProof/>
          <w:color w:val="auto"/>
          <w:sz w:val="18"/>
          <w:szCs w:val="18"/>
          <w:lang w:eastAsia="de-DE"/>
        </w:rPr>
        <w:t xml:space="preserve"> </w:t>
      </w:r>
      <w:r w:rsidRPr="00287134">
        <w:rPr>
          <w:b/>
          <w:noProof/>
          <w:color w:val="auto"/>
          <w:sz w:val="18"/>
          <w:szCs w:val="18"/>
          <w:lang w:eastAsia="de-DE"/>
        </w:rPr>
        <w:t>tehnologiilor avansate</w:t>
      </w:r>
    </w:p>
    <w:p w14:paraId="38CC9C4E" w14:textId="2B6357EB" w:rsidR="00456484" w:rsidRPr="00287134" w:rsidRDefault="00456484" w:rsidP="00456484">
      <w:pPr>
        <w:pStyle w:val="Default"/>
        <w:jc w:val="both"/>
        <w:rPr>
          <w:b/>
          <w:noProof/>
          <w:color w:val="auto"/>
          <w:sz w:val="18"/>
          <w:szCs w:val="18"/>
          <w:lang w:eastAsia="de-DE"/>
        </w:rPr>
      </w:pPr>
      <w:r w:rsidRPr="00287134">
        <w:rPr>
          <w:b/>
          <w:noProof/>
          <w:color w:val="auto"/>
          <w:sz w:val="18"/>
          <w:szCs w:val="18"/>
          <w:lang w:eastAsia="de-DE"/>
        </w:rPr>
        <w:t>OS 1.4 (iv) Dezvoltarea competenţelor pentru specializare inteligentă, tranziţie</w:t>
      </w:r>
      <w:r w:rsidR="00287134" w:rsidRPr="00287134">
        <w:rPr>
          <w:b/>
          <w:noProof/>
          <w:color w:val="auto"/>
          <w:sz w:val="18"/>
          <w:szCs w:val="18"/>
          <w:lang w:eastAsia="de-DE"/>
        </w:rPr>
        <w:t xml:space="preserve"> </w:t>
      </w:r>
      <w:r w:rsidRPr="00287134">
        <w:rPr>
          <w:b/>
          <w:noProof/>
          <w:color w:val="auto"/>
          <w:sz w:val="18"/>
          <w:szCs w:val="18"/>
          <w:lang w:eastAsia="de-DE"/>
        </w:rPr>
        <w:t>industrială și antreprenoriat</w:t>
      </w:r>
    </w:p>
    <w:p w14:paraId="364D5B8E" w14:textId="77777777" w:rsidR="00287134" w:rsidRPr="00287134" w:rsidRDefault="00287134" w:rsidP="00287134">
      <w:pPr>
        <w:pStyle w:val="Default"/>
        <w:jc w:val="both"/>
        <w:rPr>
          <w:b/>
          <w:noProof/>
          <w:color w:val="auto"/>
          <w:sz w:val="18"/>
          <w:szCs w:val="18"/>
          <w:lang w:eastAsia="de-DE"/>
        </w:rPr>
      </w:pPr>
      <w:r w:rsidRPr="00287134">
        <w:rPr>
          <w:b/>
          <w:noProof/>
          <w:color w:val="auto"/>
          <w:sz w:val="18"/>
          <w:szCs w:val="18"/>
          <w:lang w:eastAsia="de-DE"/>
        </w:rPr>
        <w:t>Acțiunea 2: Dezvoltarea conexiunilor și sinergiilor, crearea de rețele între întreprinderi, centre de CD și sectorul învățământului superior, integrarea în rețele de inovare și cunoaștere, în relație cu sectoarele / ariile RIS regionale</w:t>
      </w:r>
    </w:p>
    <w:p w14:paraId="50BE2C4E" w14:textId="48699E29" w:rsidR="00287134" w:rsidRPr="00287134" w:rsidRDefault="00D33925" w:rsidP="00287134">
      <w:pPr>
        <w:pStyle w:val="Default"/>
        <w:jc w:val="both"/>
        <w:rPr>
          <w:b/>
          <w:noProof/>
          <w:color w:val="auto"/>
          <w:sz w:val="18"/>
          <w:szCs w:val="18"/>
          <w:lang w:eastAsia="de-DE"/>
        </w:rPr>
      </w:pPr>
      <w:r w:rsidRPr="00D33925">
        <w:rPr>
          <w:b/>
          <w:noProof/>
          <w:color w:val="auto"/>
          <w:sz w:val="18"/>
          <w:szCs w:val="18"/>
          <w:lang w:eastAsia="de-DE"/>
        </w:rPr>
        <w:t>Intervenția 1.2.1.</w:t>
      </w:r>
      <w:r w:rsidR="00287134" w:rsidRPr="00287134">
        <w:rPr>
          <w:b/>
          <w:noProof/>
          <w:color w:val="auto"/>
          <w:sz w:val="18"/>
          <w:szCs w:val="18"/>
          <w:lang w:eastAsia="de-DE"/>
        </w:rPr>
        <w:t xml:space="preserve"> Participarea IMM-urilor și organizațiilor de CDI în structuri, parteneriate și programe de colaborare</w:t>
      </w:r>
    </w:p>
    <w:p w14:paraId="4728FC74" w14:textId="31D22639" w:rsidR="00524D78" w:rsidRPr="007540C3" w:rsidRDefault="00524D78" w:rsidP="00524D78">
      <w:pPr>
        <w:jc w:val="center"/>
        <w:rPr>
          <w:rFonts w:ascii="Calibri" w:hAnsi="Calibri" w:cs="Calibri"/>
          <w:b/>
          <w:bCs/>
          <w:sz w:val="28"/>
          <w:szCs w:val="28"/>
        </w:rPr>
      </w:pPr>
    </w:p>
    <w:p w14:paraId="0A69C6DC" w14:textId="77777777" w:rsidR="00524D78" w:rsidRPr="007540C3" w:rsidRDefault="00524D78" w:rsidP="00524D78">
      <w:pPr>
        <w:jc w:val="center"/>
        <w:rPr>
          <w:rFonts w:ascii="Calibri" w:hAnsi="Calibri" w:cs="Calibri"/>
          <w:b/>
          <w:bCs/>
          <w:sz w:val="28"/>
          <w:szCs w:val="28"/>
        </w:rPr>
      </w:pPr>
    </w:p>
    <w:p w14:paraId="16FE9BCC" w14:textId="77777777"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14:paraId="40ABAB97" w14:textId="77777777" w:rsidR="00524D78" w:rsidRPr="007540C3" w:rsidRDefault="00524D78" w:rsidP="00524D78">
      <w:pPr>
        <w:jc w:val="center"/>
        <w:rPr>
          <w:rFonts w:ascii="Calibri" w:hAnsi="Calibri" w:cs="Calibri"/>
          <w:i/>
          <w:sz w:val="22"/>
          <w:szCs w:val="22"/>
        </w:rPr>
      </w:pPr>
      <w:r w:rsidRPr="00456484">
        <w:rPr>
          <w:rFonts w:ascii="Calibri" w:hAnsi="Calibri" w:cs="Calibri"/>
          <w:i/>
          <w:sz w:val="22"/>
          <w:szCs w:val="22"/>
          <w:lang w:val="pt-BR"/>
        </w:rPr>
        <w:t>[</w:t>
      </w:r>
      <w:r w:rsidRPr="007540C3">
        <w:rPr>
          <w:rFonts w:ascii="Calibri" w:hAnsi="Calibri" w:cs="Calibri"/>
          <w:i/>
          <w:sz w:val="22"/>
          <w:szCs w:val="22"/>
        </w:rPr>
        <w:t>Această declarație se completează de către reprezentantul legal al solicitantului/reprezentanţii legali ai membrilor parteneriatului.]</w:t>
      </w:r>
    </w:p>
    <w:p w14:paraId="14E28877" w14:textId="77777777" w:rsidR="00524D78" w:rsidRPr="007540C3" w:rsidRDefault="00524D78" w:rsidP="00524D78">
      <w:pPr>
        <w:jc w:val="both"/>
        <w:rPr>
          <w:rFonts w:ascii="Calibri" w:hAnsi="Calibri" w:cs="Calibri"/>
        </w:rPr>
      </w:pPr>
    </w:p>
    <w:p w14:paraId="5199F115" w14:textId="77777777" w:rsidR="00524D78" w:rsidRPr="007540C3" w:rsidRDefault="00524D78" w:rsidP="00524D78">
      <w:pPr>
        <w:jc w:val="both"/>
        <w:rPr>
          <w:rFonts w:ascii="Calibri" w:hAnsi="Calibri" w:cs="Calibri"/>
        </w:rPr>
      </w:pPr>
    </w:p>
    <w:p w14:paraId="19C280C8" w14:textId="77777777" w:rsidR="00524D78" w:rsidRPr="007540C3" w:rsidRDefault="00524D78" w:rsidP="00524D78">
      <w:pPr>
        <w:jc w:val="both"/>
        <w:rPr>
          <w:rFonts w:ascii="Calibri" w:hAnsi="Calibri" w:cs="Calibri"/>
        </w:rPr>
      </w:pPr>
    </w:p>
    <w:p w14:paraId="55D33D70" w14:textId="77777777" w:rsidR="00524D78" w:rsidRPr="007540C3" w:rsidRDefault="00524D78" w:rsidP="00524D78">
      <w:pPr>
        <w:jc w:val="both"/>
        <w:rPr>
          <w:rFonts w:ascii="Calibri" w:hAnsi="Calibri" w:cs="Calibri"/>
        </w:rPr>
      </w:pPr>
    </w:p>
    <w:p w14:paraId="23E8E82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14:paraId="391EDA50"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456484">
        <w:rPr>
          <w:rFonts w:ascii="Calibri" w:hAnsi="Calibri" w:cs="Calibri"/>
          <w:lang w:val="pt-BR"/>
        </w:rPr>
        <w:t>[Denumirea solicitantului</w:t>
      </w:r>
      <w:r w:rsidRPr="007540C3">
        <w:rPr>
          <w:rFonts w:ascii="Calibri" w:hAnsi="Calibri" w:cs="Calibri"/>
        </w:rPr>
        <w:t>]</w:t>
      </w:r>
    </w:p>
    <w:p w14:paraId="6FAA071A"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68DF5AB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BA72804"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456484">
        <w:rPr>
          <w:rFonts w:ascii="Calibri" w:hAnsi="Calibri" w:cs="Calibri"/>
          <w:lang w:val="pt-BR"/>
        </w:rPr>
        <w:t>[Numele și prenumele complete</w:t>
      </w:r>
      <w:r w:rsidRPr="007540C3">
        <w:rPr>
          <w:rFonts w:ascii="Calibri" w:hAnsi="Calibri" w:cs="Calibri"/>
        </w:rPr>
        <w:t>]</w:t>
      </w:r>
    </w:p>
    <w:p w14:paraId="36B71AFD" w14:textId="77777777" w:rsidR="00524D78" w:rsidRPr="007540C3" w:rsidRDefault="00524D78" w:rsidP="00524D78">
      <w:pPr>
        <w:jc w:val="both"/>
        <w:rPr>
          <w:rFonts w:ascii="Calibri" w:hAnsi="Calibri" w:cs="Calibri"/>
        </w:rPr>
      </w:pPr>
    </w:p>
    <w:p w14:paraId="2993273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14:paraId="0D543184" w14:textId="77777777"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14:paraId="71FC41D5" w14:textId="77777777" w:rsidR="00524D78" w:rsidRPr="007540C3" w:rsidRDefault="00524D78" w:rsidP="00524D78">
      <w:pPr>
        <w:rPr>
          <w:rFonts w:ascii="Calibri" w:hAnsi="Calibri" w:cs="Calibri"/>
        </w:rPr>
      </w:pPr>
      <w:bookmarkStart w:id="1"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14:paraId="75768103" w14:textId="77777777"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14:paraId="5E403B03" w14:textId="77777777" w:rsidR="00524D78" w:rsidRPr="007540C3" w:rsidRDefault="00524D78" w:rsidP="00524D78">
      <w:pPr>
        <w:rPr>
          <w:rFonts w:ascii="Calibri" w:hAnsi="Calibri" w:cs="Calibri"/>
        </w:rPr>
      </w:pPr>
      <w:bookmarkStart w:id="2" w:name="do|axI^1|caI|spII.|pa4"/>
      <w:bookmarkEnd w:id="1"/>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14:paraId="6124C3B8" w14:textId="77777777" w:rsidR="00524D78" w:rsidRPr="007540C3" w:rsidRDefault="00524D78" w:rsidP="00524D78">
      <w:pPr>
        <w:jc w:val="both"/>
        <w:rPr>
          <w:rFonts w:ascii="Calibri" w:hAnsi="Calibri" w:cs="Calibri"/>
        </w:rPr>
      </w:pPr>
    </w:p>
    <w:bookmarkEnd w:id="2"/>
    <w:p w14:paraId="5A755DAE"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14:paraId="52E16C56" w14:textId="77777777" w:rsidTr="007540C3">
        <w:tc>
          <w:tcPr>
            <w:tcW w:w="8953" w:type="dxa"/>
            <w:gridSpan w:val="3"/>
          </w:tcPr>
          <w:p w14:paraId="6397D55E" w14:textId="77777777"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456484">
              <w:rPr>
                <w:rFonts w:ascii="Calibri" w:hAnsi="Calibri" w:cs="Calibri"/>
                <w:lang w:val="pt-BR"/>
              </w:rPr>
              <w:t>[Anul fiscal</w:t>
            </w:r>
            <w:r w:rsidRPr="007540C3">
              <w:rPr>
                <w:rFonts w:ascii="Calibri" w:hAnsi="Calibri" w:cs="Calibri"/>
              </w:rPr>
              <w:t>]</w:t>
            </w:r>
          </w:p>
        </w:tc>
      </w:tr>
      <w:tr w:rsidR="00524D78" w:rsidRPr="007540C3" w14:paraId="3B5049EF" w14:textId="77777777" w:rsidTr="007540C3">
        <w:tc>
          <w:tcPr>
            <w:tcW w:w="2984" w:type="dxa"/>
          </w:tcPr>
          <w:p w14:paraId="2D05FC61" w14:textId="77777777" w:rsidR="00524D78" w:rsidRPr="007540C3" w:rsidRDefault="00524D78" w:rsidP="007D2136">
            <w:pPr>
              <w:jc w:val="center"/>
              <w:rPr>
                <w:rFonts w:ascii="Calibri" w:hAnsi="Calibri" w:cs="Calibri"/>
                <w:b/>
              </w:rPr>
            </w:pPr>
            <w:r w:rsidRPr="007540C3">
              <w:rPr>
                <w:rFonts w:ascii="Calibri" w:hAnsi="Calibri" w:cs="Calibri"/>
              </w:rPr>
              <w:t>Numărul mediu anual de salariaţi</w:t>
            </w:r>
          </w:p>
        </w:tc>
        <w:tc>
          <w:tcPr>
            <w:tcW w:w="2984" w:type="dxa"/>
          </w:tcPr>
          <w:p w14:paraId="59AFE69C" w14:textId="77777777"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14:paraId="4C2ED28D" w14:textId="77777777"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14:paraId="317CCFBF" w14:textId="77777777" w:rsidTr="007540C3">
        <w:tc>
          <w:tcPr>
            <w:tcW w:w="2984" w:type="dxa"/>
          </w:tcPr>
          <w:p w14:paraId="12312015"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2984" w:type="dxa"/>
          </w:tcPr>
          <w:p w14:paraId="01A87955"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14:paraId="37437218"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1C3AAD34" w14:textId="77777777" w:rsidR="00524D78" w:rsidRPr="007540C3" w:rsidRDefault="00524D78" w:rsidP="00524D78">
      <w:pPr>
        <w:jc w:val="both"/>
        <w:rPr>
          <w:rFonts w:ascii="Calibri" w:hAnsi="Calibri" w:cs="Calibri"/>
        </w:rPr>
      </w:pPr>
      <w:r w:rsidRPr="007540C3">
        <w:rPr>
          <w:rFonts w:ascii="Calibri" w:hAnsi="Calibri" w:cs="Calibri"/>
          <w:b/>
        </w:rPr>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2135D10" w14:textId="77777777" w:rsidR="00524D78" w:rsidRPr="007540C3" w:rsidRDefault="00524D78" w:rsidP="00524D78">
      <w:pPr>
        <w:jc w:val="both"/>
        <w:rPr>
          <w:rFonts w:ascii="Calibri" w:hAnsi="Calibri" w:cs="Calibri"/>
          <w:b/>
        </w:rPr>
      </w:pPr>
      <w:r w:rsidRPr="00524D78">
        <w:rPr>
          <w:rFonts w:ascii="Segoe UI Symbol" w:hAnsi="Segoe UI Symbol" w:cs="Segoe UI Symbol"/>
          <w:b/>
        </w:rPr>
        <w:lastRenderedPageBreak/>
        <w:t>☐</w:t>
      </w:r>
      <w:r w:rsidRPr="007540C3">
        <w:rPr>
          <w:rFonts w:ascii="Calibri" w:hAnsi="Calibri" w:cs="Calibri"/>
          <w:b/>
        </w:rPr>
        <w:t xml:space="preserve"> Nu</w:t>
      </w:r>
    </w:p>
    <w:p w14:paraId="0BE5F8F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14:paraId="108DFB5F" w14:textId="77777777" w:rsidR="00524D78" w:rsidRPr="007540C3" w:rsidRDefault="00524D78" w:rsidP="00524D78">
      <w:pPr>
        <w:jc w:val="both"/>
        <w:rPr>
          <w:rFonts w:ascii="Calibri" w:hAnsi="Calibri" w:cs="Calibri"/>
        </w:rPr>
      </w:pPr>
      <w:bookmarkStart w:id="3" w:name="do|axI^1|caI|spIII.|pa6"/>
      <w:bookmarkStart w:id="4" w:name="do|axI^1|caI|spIII.|pa5"/>
    </w:p>
    <w:bookmarkEnd w:id="3"/>
    <w:p w14:paraId="31F12FD9" w14:textId="77777777"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14:paraId="0CC5647D" w14:textId="77777777" w:rsidR="00524D78" w:rsidRPr="007540C3" w:rsidRDefault="00524D78" w:rsidP="00524D78">
      <w:pPr>
        <w:jc w:val="both"/>
        <w:rPr>
          <w:rFonts w:ascii="Calibri" w:hAnsi="Calibri" w:cs="Calibri"/>
          <w:b/>
        </w:rPr>
      </w:pPr>
      <w:r w:rsidRPr="00456484">
        <w:rPr>
          <w:rFonts w:ascii="Calibri" w:hAnsi="Calibri" w:cs="Calibri"/>
          <w:lang w:val="pt-BR"/>
        </w:rPr>
        <w:t>[Numele și funcția reprezentantului legal al solicitantului</w:t>
      </w:r>
      <w:r w:rsidRPr="007540C3">
        <w:rPr>
          <w:rFonts w:ascii="Calibri" w:hAnsi="Calibri" w:cs="Calibri"/>
        </w:rPr>
        <w:t>]</w:t>
      </w:r>
    </w:p>
    <w:p w14:paraId="0BACBBEC" w14:textId="77777777" w:rsidR="00524D78" w:rsidRPr="007540C3" w:rsidRDefault="00524D78" w:rsidP="00524D78">
      <w:pPr>
        <w:jc w:val="both"/>
        <w:rPr>
          <w:rFonts w:ascii="Calibri" w:hAnsi="Calibri" w:cs="Calibri"/>
          <w:b/>
          <w:bCs/>
        </w:rPr>
      </w:pPr>
      <w:r w:rsidRPr="007540C3">
        <w:rPr>
          <w:rFonts w:ascii="Calibri" w:hAnsi="Calibri" w:cs="Calibri"/>
        </w:rPr>
        <w:br w:type="page"/>
      </w:r>
      <w:bookmarkEnd w:id="4"/>
      <w:r w:rsidRPr="007540C3">
        <w:rPr>
          <w:rFonts w:ascii="Calibri" w:hAnsi="Calibri" w:cs="Calibri"/>
          <w:b/>
          <w:bCs/>
        </w:rPr>
        <w:lastRenderedPageBreak/>
        <w:t>Calculul pentru întreprinderile partenere sau legate</w:t>
      </w:r>
    </w:p>
    <w:p w14:paraId="7CB1FC29" w14:textId="77777777" w:rsidR="00524D78" w:rsidRPr="007540C3" w:rsidRDefault="00524D78" w:rsidP="00524D78">
      <w:pPr>
        <w:jc w:val="both"/>
        <w:rPr>
          <w:rFonts w:ascii="Calibri" w:hAnsi="Calibri" w:cs="Calibri"/>
        </w:rPr>
      </w:pPr>
    </w:p>
    <w:p w14:paraId="5323B046" w14:textId="77777777" w:rsidR="00524D78" w:rsidRPr="007540C3" w:rsidRDefault="00524D78" w:rsidP="00524D78">
      <w:pPr>
        <w:jc w:val="both"/>
        <w:rPr>
          <w:rFonts w:ascii="Calibri" w:hAnsi="Calibri" w:cs="Calibri"/>
        </w:rPr>
      </w:pPr>
      <w:r w:rsidRPr="007540C3">
        <w:rPr>
          <w:rFonts w:ascii="Calibri" w:hAnsi="Calibri" w:cs="Calibri"/>
        </w:rPr>
        <w:t>Se vor ataşa, după caz</w:t>
      </w:r>
    </w:p>
    <w:p w14:paraId="1B2E3F2E"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5" w:name="do|axI^1|caII|spI.|pa2"/>
    </w:p>
    <w:bookmarkEnd w:id="5"/>
    <w:p w14:paraId="583A81B4"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14:paraId="578EC6DB" w14:textId="77777777" w:rsidR="00524D78" w:rsidRPr="007540C3" w:rsidRDefault="00524D78" w:rsidP="00524D78">
      <w:pPr>
        <w:jc w:val="both"/>
        <w:rPr>
          <w:rFonts w:ascii="Calibri" w:hAnsi="Calibri" w:cs="Calibri"/>
        </w:rPr>
      </w:pPr>
      <w:bookmarkStart w:id="6" w:name="do|axI^1|caII|spI.|pa3"/>
    </w:p>
    <w:bookmarkEnd w:id="6"/>
    <w:p w14:paraId="1B6FB20D" w14:textId="77777777"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14:paraId="6E4C61FC" w14:textId="77777777" w:rsidTr="007540C3">
        <w:tc>
          <w:tcPr>
            <w:tcW w:w="8839" w:type="dxa"/>
            <w:gridSpan w:val="4"/>
          </w:tcPr>
          <w:p w14:paraId="270E652E" w14:textId="77777777"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0DDFC8C1" w14:textId="77777777" w:rsidTr="007540C3">
        <w:tc>
          <w:tcPr>
            <w:tcW w:w="3945" w:type="dxa"/>
          </w:tcPr>
          <w:p w14:paraId="0357FD4E" w14:textId="77777777" w:rsidR="00524D78" w:rsidRPr="007540C3" w:rsidRDefault="00524D78" w:rsidP="007D2136">
            <w:pPr>
              <w:jc w:val="center"/>
              <w:rPr>
                <w:rFonts w:ascii="Calibri" w:hAnsi="Calibri" w:cs="Calibri"/>
              </w:rPr>
            </w:pPr>
          </w:p>
        </w:tc>
        <w:tc>
          <w:tcPr>
            <w:tcW w:w="1548" w:type="dxa"/>
            <w:vAlign w:val="center"/>
          </w:tcPr>
          <w:p w14:paraId="619D5D7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14:paraId="6D16BC86"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14:paraId="1C4B3FEB"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80D1D43" w14:textId="77777777" w:rsidTr="007540C3">
        <w:tc>
          <w:tcPr>
            <w:tcW w:w="3945" w:type="dxa"/>
          </w:tcPr>
          <w:p w14:paraId="5D25584C" w14:textId="77777777"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14:paraId="7CB940A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69F37B0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3CC476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C080F6C" w14:textId="77777777" w:rsidTr="007540C3">
        <w:tc>
          <w:tcPr>
            <w:tcW w:w="3945" w:type="dxa"/>
          </w:tcPr>
          <w:p w14:paraId="0A2867F0" w14:textId="77777777"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14:paraId="4B28186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5C3E47A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5C4F5F4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80F0ADC" w14:textId="77777777" w:rsidTr="007540C3">
        <w:tc>
          <w:tcPr>
            <w:tcW w:w="3945" w:type="dxa"/>
          </w:tcPr>
          <w:p w14:paraId="0C448525" w14:textId="77777777"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14:paraId="3BB486E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17A90B9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4B2D688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62ED77A" w14:textId="77777777" w:rsidTr="007540C3">
        <w:tc>
          <w:tcPr>
            <w:tcW w:w="3945" w:type="dxa"/>
          </w:tcPr>
          <w:p w14:paraId="6420664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14:paraId="4A0068CA"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14:paraId="0CC0F3AA"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14:paraId="615071E9"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2E0D4960" w14:textId="77777777"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14:paraId="4EC4AA7C"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14:paraId="69CD433E"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14:paraId="02998675" w14:textId="77777777" w:rsidR="00524D78" w:rsidRPr="007540C3" w:rsidRDefault="00524D78" w:rsidP="00524D78">
      <w:pPr>
        <w:jc w:val="both"/>
        <w:rPr>
          <w:rFonts w:ascii="Calibri" w:hAnsi="Calibri" w:cs="Calibri"/>
        </w:rPr>
      </w:pPr>
      <w:bookmarkStart w:id="7" w:name="do|axI^1|caII|spIII.|pa1"/>
    </w:p>
    <w:bookmarkEnd w:id="7"/>
    <w:p w14:paraId="56C7DD51" w14:textId="77777777"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8249B7" w14:textId="77777777" w:rsidR="00524D78" w:rsidRPr="007540C3" w:rsidRDefault="00524D78" w:rsidP="00524D78">
      <w:pPr>
        <w:jc w:val="both"/>
        <w:rPr>
          <w:rFonts w:ascii="Calibri" w:hAnsi="Calibri" w:cs="Calibri"/>
          <w:b/>
          <w:bCs/>
        </w:rPr>
      </w:pPr>
    </w:p>
    <w:p w14:paraId="3D52C16E" w14:textId="77777777"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14:paraId="71054EBC" w14:textId="77777777" w:rsidTr="00524D78">
        <w:trPr>
          <w:cantSplit/>
          <w:trHeight w:val="1042"/>
        </w:trPr>
        <w:tc>
          <w:tcPr>
            <w:tcW w:w="2202" w:type="pct"/>
            <w:tcBorders>
              <w:bottom w:val="single" w:sz="4" w:space="0" w:color="auto"/>
            </w:tcBorders>
            <w:vAlign w:val="center"/>
          </w:tcPr>
          <w:p w14:paraId="2AD36B89" w14:textId="77777777" w:rsidR="00524D78" w:rsidRPr="007540C3" w:rsidRDefault="00524D78" w:rsidP="007D2136">
            <w:pPr>
              <w:jc w:val="center"/>
              <w:rPr>
                <w:rFonts w:ascii="Calibri" w:hAnsi="Calibri" w:cs="Calibri"/>
              </w:rPr>
            </w:pPr>
            <w:r w:rsidRPr="007540C3">
              <w:rPr>
                <w:rFonts w:ascii="Calibri" w:hAnsi="Calibri" w:cs="Calibri"/>
              </w:rPr>
              <w:t>Întreprinderea parteneră</w:t>
            </w:r>
          </w:p>
          <w:p w14:paraId="0BD120B1" w14:textId="77777777"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14:paraId="70DFE96F" w14:textId="77777777"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14:paraId="590B3DEF" w14:textId="77777777"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14:paraId="1F53E859" w14:textId="77777777"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A439870" w14:textId="77777777" w:rsidTr="00524D78">
        <w:trPr>
          <w:cantSplit/>
        </w:trPr>
        <w:tc>
          <w:tcPr>
            <w:tcW w:w="2202" w:type="pct"/>
          </w:tcPr>
          <w:p w14:paraId="73AA692C"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B91A5F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D98944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17D2D6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7A9675C" w14:textId="77777777" w:rsidTr="00524D78">
        <w:trPr>
          <w:cantSplit/>
        </w:trPr>
        <w:tc>
          <w:tcPr>
            <w:tcW w:w="2202" w:type="pct"/>
          </w:tcPr>
          <w:p w14:paraId="3E3C0097"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1EEF7D0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49BEC5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CC61F3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1B4EF21B" w14:textId="77777777" w:rsidTr="00524D78">
        <w:trPr>
          <w:cantSplit/>
        </w:trPr>
        <w:tc>
          <w:tcPr>
            <w:tcW w:w="2202" w:type="pct"/>
          </w:tcPr>
          <w:p w14:paraId="68EF2C7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A895D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2E3E86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3C581CA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873F6FC" w14:textId="77777777" w:rsidTr="00524D78">
        <w:trPr>
          <w:cantSplit/>
        </w:trPr>
        <w:tc>
          <w:tcPr>
            <w:tcW w:w="2202" w:type="pct"/>
          </w:tcPr>
          <w:p w14:paraId="3EAAB05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53B5B0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1203DE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0CF405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48E6A02" w14:textId="77777777" w:rsidTr="00524D78">
        <w:trPr>
          <w:cantSplit/>
        </w:trPr>
        <w:tc>
          <w:tcPr>
            <w:tcW w:w="2202" w:type="pct"/>
          </w:tcPr>
          <w:p w14:paraId="63D6DAC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44946E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D6F16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9B2345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7614916" w14:textId="77777777" w:rsidTr="00524D78">
        <w:trPr>
          <w:cantSplit/>
        </w:trPr>
        <w:tc>
          <w:tcPr>
            <w:tcW w:w="2202" w:type="pct"/>
          </w:tcPr>
          <w:p w14:paraId="2685B35B"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23E81B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30383F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8EAEBB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2A8017" w14:textId="77777777" w:rsidTr="00524D78">
        <w:trPr>
          <w:cantSplit/>
        </w:trPr>
        <w:tc>
          <w:tcPr>
            <w:tcW w:w="2202" w:type="pct"/>
          </w:tcPr>
          <w:p w14:paraId="3A3D8BA9"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623B4D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2DDDC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464A56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50928778" w14:textId="77777777" w:rsidTr="00524D78">
        <w:trPr>
          <w:cantSplit/>
        </w:trPr>
        <w:tc>
          <w:tcPr>
            <w:tcW w:w="2202" w:type="pct"/>
          </w:tcPr>
          <w:p w14:paraId="1D80E61F"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508FF2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531C8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D918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BB3E49" w14:textId="77777777" w:rsidTr="00524D78">
        <w:trPr>
          <w:cantSplit/>
        </w:trPr>
        <w:tc>
          <w:tcPr>
            <w:tcW w:w="2202" w:type="pct"/>
          </w:tcPr>
          <w:p w14:paraId="2063DC2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201FB5E"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1115234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2F67A3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C74ACC" w14:textId="77777777" w:rsidTr="00524D78">
        <w:trPr>
          <w:cantSplit/>
        </w:trPr>
        <w:tc>
          <w:tcPr>
            <w:tcW w:w="2202" w:type="pct"/>
          </w:tcPr>
          <w:p w14:paraId="4E515A40"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22001A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8F60A8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FF720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4DC3319" w14:textId="77777777" w:rsidTr="00524D78">
        <w:trPr>
          <w:cantSplit/>
        </w:trPr>
        <w:tc>
          <w:tcPr>
            <w:tcW w:w="2202" w:type="pct"/>
          </w:tcPr>
          <w:p w14:paraId="6B8D2110"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14:paraId="203A626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ADE633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091CFC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7EA115F4" w14:textId="77777777" w:rsidR="00524D78" w:rsidRPr="007540C3" w:rsidRDefault="00524D78" w:rsidP="00524D78">
      <w:pPr>
        <w:jc w:val="both"/>
        <w:rPr>
          <w:rFonts w:ascii="Calibri" w:hAnsi="Calibri" w:cs="Calibri"/>
          <w:b/>
          <w:bCs/>
        </w:rPr>
      </w:pPr>
      <w:bookmarkStart w:id="8" w:name="do|axI^1|caII|spIII.|pa5"/>
    </w:p>
    <w:bookmarkEnd w:id="8"/>
    <w:p w14:paraId="04D4239C"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14:paraId="5966D5C9" w14:textId="77777777"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14:paraId="5924701C" w14:textId="77777777"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5EDD82F" w14:textId="77777777" w:rsidR="00524D78" w:rsidRPr="007540C3" w:rsidRDefault="00524D78" w:rsidP="00524D78">
      <w:pPr>
        <w:jc w:val="both"/>
        <w:rPr>
          <w:rFonts w:ascii="Calibri" w:hAnsi="Calibri" w:cs="Calibri"/>
          <w:b/>
          <w:bCs/>
        </w:rPr>
      </w:pPr>
    </w:p>
    <w:p w14:paraId="708B6022" w14:textId="77777777"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14:paraId="2DF3E91F" w14:textId="77777777" w:rsidR="00524D78" w:rsidRPr="007540C3" w:rsidRDefault="00524D78" w:rsidP="00524D78">
      <w:pPr>
        <w:jc w:val="both"/>
        <w:rPr>
          <w:rFonts w:ascii="Calibri" w:hAnsi="Calibri" w:cs="Calibri"/>
          <w:b/>
        </w:rPr>
      </w:pPr>
    </w:p>
    <w:p w14:paraId="01430BFA"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042F34C4"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2207E67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24226A5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7556740"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0266DED4" w14:textId="77777777" w:rsidR="00524D78" w:rsidRPr="007540C3" w:rsidRDefault="00524D78" w:rsidP="00524D78">
      <w:pPr>
        <w:jc w:val="both"/>
        <w:rPr>
          <w:rFonts w:ascii="Calibri" w:hAnsi="Calibri" w:cs="Calibri"/>
        </w:rPr>
      </w:pPr>
    </w:p>
    <w:p w14:paraId="3F7F1B4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14:paraId="3A54D182" w14:textId="77777777" w:rsidTr="00524D78">
        <w:tc>
          <w:tcPr>
            <w:tcW w:w="9624" w:type="dxa"/>
            <w:gridSpan w:val="4"/>
          </w:tcPr>
          <w:p w14:paraId="0A45FF03"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6DC6C053" w14:textId="77777777" w:rsidTr="00524D78">
        <w:tc>
          <w:tcPr>
            <w:tcW w:w="3405" w:type="dxa"/>
          </w:tcPr>
          <w:p w14:paraId="62F643A3" w14:textId="77777777"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14:paraId="1C8DB52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14:paraId="036AA8EE"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14:paraId="2DDF6231"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46AC2F0E" w14:textId="77777777" w:rsidTr="00524D78">
        <w:tc>
          <w:tcPr>
            <w:tcW w:w="3405" w:type="dxa"/>
          </w:tcPr>
          <w:p w14:paraId="7CCD17C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14:paraId="63160F3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14:paraId="6052E72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14:paraId="6779CC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695FB8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2DE98BF" w14:textId="77777777" w:rsidR="00524D78" w:rsidRPr="007540C3" w:rsidRDefault="00524D78" w:rsidP="00524D78">
      <w:pPr>
        <w:jc w:val="both"/>
        <w:rPr>
          <w:rFonts w:ascii="Calibri" w:hAnsi="Calibri" w:cs="Calibri"/>
          <w:b/>
        </w:rPr>
      </w:pPr>
    </w:p>
    <w:p w14:paraId="4096AE27" w14:textId="77777777" w:rsidR="00524D78" w:rsidRPr="007540C3" w:rsidRDefault="00524D78" w:rsidP="00524D78">
      <w:pPr>
        <w:jc w:val="both"/>
        <w:rPr>
          <w:rFonts w:ascii="Calibri" w:hAnsi="Calibri" w:cs="Calibri"/>
          <w:b/>
        </w:rPr>
      </w:pPr>
      <w:r w:rsidRPr="007540C3">
        <w:rPr>
          <w:rFonts w:ascii="Calibri" w:hAnsi="Calibri" w:cs="Calibri"/>
          <w:b/>
        </w:rPr>
        <w:t>3. Calculul proporţional</w:t>
      </w:r>
    </w:p>
    <w:p w14:paraId="6FA3F50B"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7FFC8FE4" w14:textId="77777777"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1729296C"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14:paraId="2126D6FF" w14:textId="77777777" w:rsidR="00524D78" w:rsidRPr="007540C3" w:rsidRDefault="00524D78" w:rsidP="00524D78">
      <w:pPr>
        <w:jc w:val="both"/>
        <w:rPr>
          <w:rFonts w:ascii="Calibri" w:hAnsi="Calibri" w:cs="Calibri"/>
          <w:b/>
          <w:bCs/>
        </w:rPr>
      </w:pPr>
      <w:bookmarkStart w:id="9" w:name="do|axI^1|caII|spII.|pt3|lib|pa1"/>
    </w:p>
    <w:bookmarkEnd w:id="9"/>
    <w:p w14:paraId="6A12C868" w14:textId="77777777"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14:paraId="48F788AE" w14:textId="77777777" w:rsidTr="00524D78">
        <w:tc>
          <w:tcPr>
            <w:tcW w:w="1961" w:type="pct"/>
          </w:tcPr>
          <w:p w14:paraId="6D9F1A77"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14:paraId="0BC73B86" w14:textId="77777777"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14:paraId="7543338E" w14:textId="77777777"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14:paraId="2E1DD16A" w14:textId="77777777"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14:paraId="30552531" w14:textId="77777777" w:rsidTr="00524D78">
        <w:tc>
          <w:tcPr>
            <w:tcW w:w="1961" w:type="pct"/>
          </w:tcPr>
          <w:p w14:paraId="5B434563" w14:textId="77777777"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14:paraId="3EC9E0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14:paraId="61B379E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14:paraId="3D59927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4D809E98" w14:textId="77777777"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14:paraId="5A51063B"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14:paraId="7168FD8A"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14:paraId="63D39DDA" w14:textId="77777777" w:rsidR="00524D78" w:rsidRPr="007540C3" w:rsidRDefault="00524D78" w:rsidP="00524D78">
      <w:pPr>
        <w:jc w:val="both"/>
        <w:rPr>
          <w:rFonts w:ascii="Calibri" w:hAnsi="Calibri" w:cs="Calibri"/>
        </w:rPr>
      </w:pPr>
    </w:p>
    <w:p w14:paraId="485BA4D0" w14:textId="77777777"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14:paraId="7ECE999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14:paraId="56E875B3"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14:paraId="2EF847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5DB8318" w14:textId="77777777" w:rsidR="00524D78" w:rsidRPr="007540C3" w:rsidRDefault="00524D78" w:rsidP="00524D78">
      <w:pPr>
        <w:jc w:val="both"/>
        <w:rPr>
          <w:rFonts w:ascii="Calibri" w:hAnsi="Calibri" w:cs="Calibri"/>
          <w:b/>
          <w:bCs/>
        </w:rPr>
      </w:pPr>
    </w:p>
    <w:p w14:paraId="5140ECC9" w14:textId="77777777"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14:paraId="42C8B648" w14:textId="77777777"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14:paraId="3F1BEBE6" w14:textId="77777777" w:rsidTr="00524D78">
        <w:tc>
          <w:tcPr>
            <w:tcW w:w="2054" w:type="pct"/>
          </w:tcPr>
          <w:p w14:paraId="2905CB23" w14:textId="77777777" w:rsidR="00524D78" w:rsidRPr="007540C3" w:rsidRDefault="00524D78" w:rsidP="00524D78">
            <w:pPr>
              <w:jc w:val="both"/>
              <w:rPr>
                <w:rFonts w:ascii="Calibri" w:hAnsi="Calibri" w:cs="Calibri"/>
              </w:rPr>
            </w:pPr>
            <w:bookmarkStart w:id="10" w:name="do|axI^1|caII|spIV.|pt1|pa2"/>
            <w:r w:rsidRPr="007540C3">
              <w:rPr>
                <w:rFonts w:ascii="Calibri" w:hAnsi="Calibri" w:cs="Calibri"/>
              </w:rPr>
              <w:t> </w:t>
            </w:r>
          </w:p>
        </w:tc>
        <w:tc>
          <w:tcPr>
            <w:tcW w:w="841" w:type="pct"/>
            <w:vAlign w:val="center"/>
          </w:tcPr>
          <w:p w14:paraId="5E4ED587"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14:paraId="116297C1"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14:paraId="0E647652"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411F68E" w14:textId="77777777" w:rsidTr="00524D78">
        <w:tc>
          <w:tcPr>
            <w:tcW w:w="2054" w:type="pct"/>
          </w:tcPr>
          <w:p w14:paraId="2D35B4AB"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14:paraId="0060BCF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14:paraId="1A3F30F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14:paraId="0545712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2C8360" w14:textId="77777777"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14:paraId="56B8EB77" w14:textId="77777777"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14:paraId="76FB01E5" w14:textId="77777777" w:rsidTr="00524D78">
        <w:tc>
          <w:tcPr>
            <w:tcW w:w="9624" w:type="dxa"/>
            <w:gridSpan w:val="4"/>
          </w:tcPr>
          <w:p w14:paraId="0F2E1C29" w14:textId="77777777"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14:paraId="20A4753F" w14:textId="77777777" w:rsidTr="00524D78">
        <w:tc>
          <w:tcPr>
            <w:tcW w:w="1965" w:type="dxa"/>
            <w:vAlign w:val="center"/>
          </w:tcPr>
          <w:p w14:paraId="1684A674" w14:textId="77777777"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14:paraId="79F27825" w14:textId="77777777"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14:paraId="65F812A2" w14:textId="77777777"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14:paraId="78EFBFF8" w14:textId="77777777"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14:paraId="08265E23" w14:textId="77777777" w:rsidTr="00524D78">
        <w:tc>
          <w:tcPr>
            <w:tcW w:w="1965" w:type="dxa"/>
          </w:tcPr>
          <w:p w14:paraId="6032B7F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14C792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4747A0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1EFD0B4"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4BB560FD" w14:textId="77777777" w:rsidTr="00524D78">
        <w:tc>
          <w:tcPr>
            <w:tcW w:w="1965" w:type="dxa"/>
          </w:tcPr>
          <w:p w14:paraId="42F628E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88BE4A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29CEF5F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03BED9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52FA3A7D" w14:textId="77777777" w:rsidTr="00524D78">
        <w:tc>
          <w:tcPr>
            <w:tcW w:w="1965" w:type="dxa"/>
          </w:tcPr>
          <w:p w14:paraId="08569E8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E0B9779"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1DBEEA4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402E803B"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77E1204C" w14:textId="77777777" w:rsidTr="00524D78">
        <w:tc>
          <w:tcPr>
            <w:tcW w:w="1965" w:type="dxa"/>
          </w:tcPr>
          <w:p w14:paraId="64A2AC3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FB4CB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65EB6AE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13712D3C"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0342B64F" w14:textId="77777777" w:rsidTr="00524D78">
        <w:tc>
          <w:tcPr>
            <w:tcW w:w="1965" w:type="dxa"/>
          </w:tcPr>
          <w:p w14:paraId="12A10B15"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732E7B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06EF3A96"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2A73255"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14:paraId="315896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E92368B" w14:textId="77777777" w:rsidR="00524D78" w:rsidRPr="007540C3" w:rsidRDefault="00524D78" w:rsidP="00524D78">
      <w:pPr>
        <w:jc w:val="both"/>
        <w:rPr>
          <w:rFonts w:ascii="Calibri" w:hAnsi="Calibri" w:cs="Calibri"/>
        </w:rPr>
      </w:pPr>
    </w:p>
    <w:bookmarkEnd w:id="10"/>
    <w:p w14:paraId="3A434A03" w14:textId="77777777"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27B34EC" w14:textId="77777777" w:rsidR="00524D78" w:rsidRPr="007540C3" w:rsidRDefault="00524D78" w:rsidP="00524D78">
      <w:pPr>
        <w:jc w:val="both"/>
        <w:rPr>
          <w:rFonts w:ascii="Calibri" w:hAnsi="Calibri" w:cs="Calibri"/>
        </w:rPr>
      </w:pPr>
    </w:p>
    <w:p w14:paraId="0BAA27CA" w14:textId="77777777" w:rsidR="00524D78" w:rsidRPr="007540C3" w:rsidRDefault="00524D78" w:rsidP="00524D78">
      <w:pPr>
        <w:jc w:val="both"/>
        <w:rPr>
          <w:rFonts w:ascii="Calibri" w:hAnsi="Calibri" w:cs="Calibri"/>
        </w:rPr>
      </w:pPr>
    </w:p>
    <w:p w14:paraId="19C532FF" w14:textId="77777777" w:rsidR="00524D78" w:rsidRPr="007540C3" w:rsidRDefault="00524D78" w:rsidP="00524D78">
      <w:pPr>
        <w:jc w:val="both"/>
        <w:rPr>
          <w:rFonts w:ascii="Calibri" w:hAnsi="Calibri" w:cs="Calibri"/>
        </w:rPr>
      </w:pPr>
    </w:p>
    <w:p w14:paraId="3D422678" w14:textId="77777777"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14:paraId="6CE1E7EE" w14:textId="77777777" w:rsidTr="00524D78">
        <w:tc>
          <w:tcPr>
            <w:tcW w:w="1681" w:type="pct"/>
            <w:vAlign w:val="center"/>
          </w:tcPr>
          <w:p w14:paraId="2DCAAE86" w14:textId="77777777"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14:paraId="539617DB"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14:paraId="401E09D8"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14:paraId="5B6C82C7"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CC9E0A4" w14:textId="77777777" w:rsidTr="00524D78">
        <w:tc>
          <w:tcPr>
            <w:tcW w:w="1681" w:type="pct"/>
          </w:tcPr>
          <w:p w14:paraId="318B74E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E1145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07948EE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39E3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C368BA" w14:textId="77777777" w:rsidTr="00524D78">
        <w:tc>
          <w:tcPr>
            <w:tcW w:w="1681" w:type="pct"/>
          </w:tcPr>
          <w:p w14:paraId="17BBD403"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C1483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0FD1B2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06D26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61A2D56" w14:textId="77777777" w:rsidTr="00524D78">
        <w:tc>
          <w:tcPr>
            <w:tcW w:w="1681" w:type="pct"/>
          </w:tcPr>
          <w:p w14:paraId="74958C3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28305832"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1B43DB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AB0A79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40A525" w14:textId="77777777" w:rsidTr="00524D78">
        <w:tc>
          <w:tcPr>
            <w:tcW w:w="1681" w:type="pct"/>
          </w:tcPr>
          <w:p w14:paraId="754A2224"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80CC07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5C40FCD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4430628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85F9A22" w14:textId="77777777" w:rsidTr="00524D78">
        <w:tc>
          <w:tcPr>
            <w:tcW w:w="1681" w:type="pct"/>
          </w:tcPr>
          <w:p w14:paraId="3E0C369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596F08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A967BA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A12A56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9BE2951" w14:textId="77777777" w:rsidTr="00524D78">
        <w:tc>
          <w:tcPr>
            <w:tcW w:w="1681" w:type="pct"/>
          </w:tcPr>
          <w:p w14:paraId="06A8FC0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D914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1F14D7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13502ED"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451A0E5" w14:textId="77777777" w:rsidTr="00524D78">
        <w:tc>
          <w:tcPr>
            <w:tcW w:w="1681" w:type="pct"/>
          </w:tcPr>
          <w:p w14:paraId="0F4405D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FA17F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195A21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4776B0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A19412A" w14:textId="77777777" w:rsidTr="00524D78">
        <w:tc>
          <w:tcPr>
            <w:tcW w:w="1681" w:type="pct"/>
          </w:tcPr>
          <w:p w14:paraId="4A96314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EEC7010"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F9413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7EC72D1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AC87FA" w14:textId="77777777" w:rsidTr="00524D78">
        <w:tc>
          <w:tcPr>
            <w:tcW w:w="1681" w:type="pct"/>
          </w:tcPr>
          <w:p w14:paraId="75E5CD7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0C08F7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EFC470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F3DECA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600B4FF" w14:textId="77777777" w:rsidTr="00524D78">
        <w:tc>
          <w:tcPr>
            <w:tcW w:w="1681" w:type="pct"/>
          </w:tcPr>
          <w:p w14:paraId="06E95C5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18812E7"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1C4A029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E51DFB9"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F399E7A" w14:textId="77777777" w:rsidTr="00524D78">
        <w:tc>
          <w:tcPr>
            <w:tcW w:w="1681" w:type="pct"/>
          </w:tcPr>
          <w:p w14:paraId="642C469E"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14:paraId="119E0D2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76AED9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C2915E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816F35"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14:paraId="109429A3" w14:textId="77777777"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14:paraId="1F0DFC7A" w14:textId="77777777" w:rsidR="00524D78" w:rsidRPr="007540C3" w:rsidRDefault="00524D78" w:rsidP="00524D78">
      <w:pPr>
        <w:jc w:val="both"/>
        <w:rPr>
          <w:rFonts w:ascii="Calibri" w:hAnsi="Calibri" w:cs="Calibri"/>
        </w:rPr>
      </w:pPr>
    </w:p>
    <w:p w14:paraId="769B98E0" w14:textId="77777777" w:rsidR="00524D78" w:rsidRPr="007540C3" w:rsidRDefault="00524D78" w:rsidP="00524D78">
      <w:pPr>
        <w:jc w:val="both"/>
        <w:rPr>
          <w:rFonts w:ascii="Calibri" w:hAnsi="Calibri" w:cs="Calibri"/>
          <w:b/>
          <w:bCs/>
        </w:rPr>
      </w:pPr>
      <w:r w:rsidRPr="007540C3">
        <w:rPr>
          <w:rFonts w:ascii="Calibri" w:hAnsi="Calibri" w:cs="Calibri"/>
        </w:rPr>
        <w:br w:type="page"/>
      </w:r>
    </w:p>
    <w:p w14:paraId="4A44D14B" w14:textId="77777777" w:rsidR="00524D78" w:rsidRPr="007540C3" w:rsidRDefault="00524D78" w:rsidP="00524D78">
      <w:pPr>
        <w:jc w:val="both"/>
        <w:rPr>
          <w:rFonts w:ascii="Calibri" w:hAnsi="Calibri" w:cs="Calibri"/>
          <w:b/>
          <w:bCs/>
        </w:rPr>
      </w:pPr>
      <w:r w:rsidRPr="007540C3">
        <w:rPr>
          <w:rFonts w:ascii="Calibri" w:hAnsi="Calibri" w:cs="Calibri"/>
          <w:b/>
          <w:bCs/>
        </w:rPr>
        <w:lastRenderedPageBreak/>
        <w:t xml:space="preserve">Fişa de legătură </w:t>
      </w:r>
    </w:p>
    <w:p w14:paraId="4D1E1744" w14:textId="77777777"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14:paraId="166F708F" w14:textId="77777777" w:rsidR="00524D78" w:rsidRPr="007540C3" w:rsidRDefault="00524D78" w:rsidP="00524D78">
      <w:pPr>
        <w:jc w:val="both"/>
        <w:rPr>
          <w:rFonts w:ascii="Calibri" w:hAnsi="Calibri" w:cs="Calibri"/>
          <w:b/>
        </w:rPr>
      </w:pPr>
    </w:p>
    <w:p w14:paraId="4C3DE428"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7D66B3EF"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6811DD1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105CCD80"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34455CE"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7F9CA369" w14:textId="77777777" w:rsidR="00524D78" w:rsidRPr="007540C3" w:rsidRDefault="00524D78" w:rsidP="00524D78">
      <w:pPr>
        <w:jc w:val="both"/>
        <w:rPr>
          <w:rFonts w:ascii="Calibri" w:hAnsi="Calibri" w:cs="Calibri"/>
        </w:rPr>
      </w:pPr>
    </w:p>
    <w:p w14:paraId="373602B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14:paraId="1EA31E57" w14:textId="77777777" w:rsidTr="00524D78">
        <w:tc>
          <w:tcPr>
            <w:tcW w:w="9624" w:type="dxa"/>
            <w:gridSpan w:val="4"/>
          </w:tcPr>
          <w:p w14:paraId="2E12B47E"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108313F2" w14:textId="77777777" w:rsidTr="00524D78">
        <w:tc>
          <w:tcPr>
            <w:tcW w:w="3225" w:type="dxa"/>
            <w:vAlign w:val="center"/>
          </w:tcPr>
          <w:p w14:paraId="72CFBDE7" w14:textId="77777777"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14:paraId="26B54001"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14:paraId="12652E39" w14:textId="77777777"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14:paraId="4EAAFB9A"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2A5C6021" w14:textId="77777777" w:rsidTr="00524D78">
        <w:tc>
          <w:tcPr>
            <w:tcW w:w="3225" w:type="dxa"/>
          </w:tcPr>
          <w:p w14:paraId="0FA0EBF5"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14:paraId="2B88BC9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14:paraId="37B7DB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14:paraId="2370684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34E095A6" w14:textId="77777777"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14:paraId="26D9DBF8" w14:textId="77777777" w:rsidR="00524D78" w:rsidRPr="007540C3" w:rsidRDefault="00524D78" w:rsidP="00524D78">
      <w:pPr>
        <w:jc w:val="both"/>
        <w:rPr>
          <w:rFonts w:ascii="Calibri" w:hAnsi="Calibri" w:cs="Calibri"/>
        </w:rPr>
      </w:pPr>
      <w:bookmarkStart w:id="11" w:name="do|axI^1|caII|spV.|pt2|pa3"/>
    </w:p>
    <w:bookmarkEnd w:id="11"/>
    <w:p w14:paraId="0ED88AB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44D7AB9" w14:textId="77777777"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14:paraId="4B69DD8E" w14:textId="77777777" w:rsidR="00524D78" w:rsidRPr="007540C3" w:rsidRDefault="00524D78" w:rsidP="00524D78">
      <w:pPr>
        <w:jc w:val="both"/>
        <w:rPr>
          <w:rFonts w:ascii="Calibri" w:hAnsi="Calibri" w:cs="Calibri"/>
        </w:rPr>
      </w:pPr>
    </w:p>
    <w:sectPr w:rsidR="00524D78" w:rsidRPr="007540C3" w:rsidSect="00524D78">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AE78" w14:textId="77777777" w:rsidR="00F94354" w:rsidRDefault="00F94354">
      <w:r>
        <w:separator/>
      </w:r>
    </w:p>
  </w:endnote>
  <w:endnote w:type="continuationSeparator" w:id="0">
    <w:p w14:paraId="5734DED2" w14:textId="77777777" w:rsidR="00F94354" w:rsidRDefault="00F9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84E" w14:textId="77777777" w:rsidR="00F569EC" w:rsidRDefault="00F569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2CEBE96" w14:textId="77777777">
      <w:trPr>
        <w:cantSplit/>
        <w:trHeight w:hRule="exact" w:val="340"/>
        <w:hidden/>
      </w:trPr>
      <w:tc>
        <w:tcPr>
          <w:tcW w:w="9210" w:type="dxa"/>
        </w:tcPr>
        <w:p w14:paraId="124B6E2F" w14:textId="77777777" w:rsidR="002B3BB9" w:rsidRDefault="002B3BB9">
          <w:pPr>
            <w:pStyle w:val="Subsol"/>
            <w:rPr>
              <w:vanish/>
              <w:sz w:val="20"/>
            </w:rPr>
          </w:pPr>
        </w:p>
      </w:tc>
    </w:tr>
  </w:tbl>
  <w:p w14:paraId="00728592" w14:textId="77777777" w:rsidR="00F12E7F" w:rsidRDefault="00AB111F" w:rsidP="00F12E7F">
    <w:pPr>
      <w:pStyle w:val="Subsol"/>
    </w:pPr>
    <w:r>
      <w:rPr>
        <w:lang w:val="en-US" w:eastAsia="en-US"/>
      </w:rPr>
      <w:drawing>
        <wp:anchor distT="0" distB="0" distL="114300" distR="114300" simplePos="0" relativeHeight="251664384" behindDoc="0" locked="0" layoutInCell="1" allowOverlap="1" wp14:anchorId="33DAFC7B" wp14:editId="7314BFC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7E0DAE2C" wp14:editId="6DDFC47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DAE2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3C8029FF" wp14:editId="1BD7FAB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029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47BA51F0" wp14:editId="51E6500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51F0"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B98452E" wp14:editId="6BA2B12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7AD5EE"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17FC" w14:textId="77777777" w:rsidR="00072DDE" w:rsidRDefault="00AB111F">
    <w:pPr>
      <w:pStyle w:val="Subsol"/>
    </w:pPr>
    <w:r>
      <w:rPr>
        <w:lang w:val="en-US" w:eastAsia="en-US"/>
      </w:rPr>
      <w:drawing>
        <wp:anchor distT="0" distB="0" distL="114300" distR="114300" simplePos="0" relativeHeight="251659264" behindDoc="0" locked="0" layoutInCell="1" allowOverlap="1" wp14:anchorId="3CFB7831" wp14:editId="163ED25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317DB41" wp14:editId="4542ED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7DB4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33AFA354" wp14:editId="74199764">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FA354"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4D1DB48" wp14:editId="51D607B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1DB4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1AF1BD10" wp14:editId="46EEC54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5BF7" w14:textId="77777777" w:rsidR="00F94354" w:rsidRDefault="00F94354">
      <w:r>
        <w:separator/>
      </w:r>
    </w:p>
  </w:footnote>
  <w:footnote w:type="continuationSeparator" w:id="0">
    <w:p w14:paraId="1944C090" w14:textId="77777777" w:rsidR="00F94354" w:rsidRDefault="00F94354">
      <w:r>
        <w:continuationSeparator/>
      </w:r>
    </w:p>
  </w:footnote>
  <w:footnote w:id="1">
    <w:p w14:paraId="51135D62" w14:textId="77777777" w:rsidR="00524D78" w:rsidRPr="00861EEA" w:rsidRDefault="00524D78" w:rsidP="00524D78">
      <w:pPr>
        <w:pStyle w:val="Textnotdesubsol"/>
        <w:rPr>
          <w:rFonts w:asciiTheme="minorHAnsi" w:hAnsiTheme="minorHAnsi" w:cstheme="minorHAnsi"/>
          <w:sz w:val="16"/>
          <w:szCs w:val="16"/>
        </w:rPr>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Datele sunt calculate în conformitate cu art. 6 din Legea nr. </w:t>
      </w:r>
      <w:hyperlink r:id="rId1" w:history="1">
        <w:r w:rsidRPr="00861EEA">
          <w:rPr>
            <w:rStyle w:val="Hyperlink"/>
            <w:rFonts w:asciiTheme="minorHAnsi" w:hAnsiTheme="minorHAnsi" w:cstheme="minorHAnsi"/>
            <w:sz w:val="16"/>
            <w:szCs w:val="16"/>
          </w:rPr>
          <w:t>346/2004</w:t>
        </w:r>
      </w:hyperlink>
      <w:r w:rsidRPr="00861EEA">
        <w:rPr>
          <w:rFonts w:asciiTheme="minorHAnsi" w:hAnsiTheme="minorHAnsi" w:cstheme="minorHAnsi"/>
          <w:sz w:val="16"/>
          <w:szCs w:val="16"/>
        </w:rPr>
        <w:t xml:space="preserve"> privind stimularea înfiinţării şi dezvoltării întreprinderilor mici şi mijlocii, cu modificările şi completările ulterioare.</w:t>
      </w:r>
    </w:p>
  </w:footnote>
  <w:footnote w:id="2">
    <w:p w14:paraId="6EF24699" w14:textId="77777777" w:rsidR="00524D78" w:rsidRDefault="00524D78" w:rsidP="00524D78">
      <w:pPr>
        <w:pStyle w:val="Textnotdesubsol"/>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w:t>
      </w:r>
      <w:r w:rsidRPr="00861EEA">
        <w:rPr>
          <w:rFonts w:asciiTheme="minorHAnsi" w:hAnsiTheme="minorHAnsi" w:cstheme="minorHAnsi"/>
          <w:sz w:val="16"/>
          <w:szCs w:val="16"/>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5F8B5F28" w14:textId="77777777" w:rsidR="00524D78" w:rsidRPr="00146613" w:rsidRDefault="00524D78" w:rsidP="00524D78">
      <w:pPr>
        <w:pStyle w:val="Textnotdesubsol"/>
      </w:pPr>
      <w:r w:rsidRPr="00146613">
        <w:rPr>
          <w:rStyle w:val="Referinnotdesubsol"/>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CE59E0" w14:textId="77777777" w:rsidR="00524D78" w:rsidRPr="00146613" w:rsidRDefault="00524D78" w:rsidP="00524D78">
      <w:pPr>
        <w:pStyle w:val="Textnotdesubsol"/>
      </w:pPr>
      <w:r w:rsidRPr="00146613">
        <w:rPr>
          <w:rStyle w:val="Referinnotdesubsol"/>
          <w:color w:val="000000"/>
        </w:rPr>
        <w:footnoteRef/>
      </w:r>
      <w:r w:rsidRPr="00146613">
        <w:t xml:space="preserve"> </w:t>
      </w:r>
      <w:r w:rsidRPr="00146613">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075A9FC6" w14:textId="77777777" w:rsidR="00524D78" w:rsidRPr="007540C3" w:rsidRDefault="00524D78" w:rsidP="00524D78">
      <w:pPr>
        <w:pStyle w:val="Textnotdesubsol"/>
        <w:rPr>
          <w:rFonts w:ascii="Calibri" w:hAnsi="Calibri" w:cs="Calibri"/>
        </w:rPr>
      </w:pPr>
      <w:r w:rsidRPr="007540C3">
        <w:rPr>
          <w:rStyle w:val="Referinnotdesubsol"/>
          <w:rFonts w:ascii="Calibri" w:hAnsi="Calibri" w:cs="Calibri"/>
        </w:rPr>
        <w:footnoteRef/>
      </w:r>
      <w:r w:rsidRPr="007540C3">
        <w:rPr>
          <w:rFonts w:ascii="Calibri" w:hAnsi="Calibri" w:cs="Calibri"/>
        </w:rPr>
        <w:t xml:space="preserve"> </w:t>
      </w:r>
      <w:r w:rsidRPr="007540C3">
        <w:rPr>
          <w:rFonts w:ascii="Calibri" w:hAnsi="Calibri" w:cs="Calibri"/>
        </w:rPr>
        <w:t>În cazul în care în situaţiile financiare anuale consolidate nu există date privind numărul de personal, calculul se face prin cumularea datelor de la întreprinderile legate</w:t>
      </w:r>
    </w:p>
  </w:footnote>
  <w:footnote w:id="6">
    <w:p w14:paraId="3AB027A7" w14:textId="77777777" w:rsidR="00524D78" w:rsidRPr="00146613" w:rsidRDefault="00524D78" w:rsidP="00524D78">
      <w:pPr>
        <w:pStyle w:val="Textnotdesubsol"/>
      </w:pPr>
      <w:r w:rsidRPr="007540C3">
        <w:rPr>
          <w:rStyle w:val="Referinnotdesubsol"/>
          <w:rFonts w:ascii="Calibri" w:hAnsi="Calibri" w:cs="Calibri"/>
        </w:rPr>
        <w:footnoteRef/>
      </w:r>
      <w:r w:rsidRPr="007540C3">
        <w:rPr>
          <w:rFonts w:ascii="Calibri" w:hAnsi="Calibri" w:cs="Calibri"/>
        </w:rPr>
        <w:t xml:space="preserve"> </w:t>
      </w:r>
      <w:r w:rsidRPr="007540C3">
        <w:rPr>
          <w:rFonts w:ascii="Calibri" w:hAnsi="Calibri" w:cs="Calibri"/>
        </w:rP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12EE03E8" w14:textId="77777777" w:rsidR="00524D78" w:rsidRPr="00524D78" w:rsidRDefault="00524D78" w:rsidP="00524D78">
      <w:pPr>
        <w:pStyle w:val="Textnotdesubsol"/>
        <w:rPr>
          <w:rFonts w:ascii="Calibri" w:hAnsi="Calibri" w:cs="Calibri"/>
        </w:rPr>
      </w:pPr>
      <w:r w:rsidRPr="00524D78">
        <w:rPr>
          <w:rStyle w:val="Referinnotdesubsol"/>
          <w:rFonts w:ascii="Calibri" w:hAnsi="Calibri" w:cs="Calibri"/>
        </w:rPr>
        <w:footnoteRef/>
      </w:r>
      <w:r w:rsidRPr="00524D78">
        <w:rPr>
          <w:rFonts w:ascii="Calibri" w:hAnsi="Calibri" w:cs="Calibri"/>
        </w:rPr>
        <w:t xml:space="preserve"> </w:t>
      </w:r>
      <w:r w:rsidRPr="00524D78">
        <w:rPr>
          <w:rFonts w:ascii="Calibri" w:hAnsi="Calibri" w:cs="Calibri"/>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EC3C" w14:textId="3B18DE1C" w:rsidR="00F569EC" w:rsidRDefault="00D33925">
    <w:pPr>
      <w:pStyle w:val="Antet"/>
    </w:pPr>
    <w:r>
      <w:pict w14:anchorId="4C74E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8" o:spid="_x0000_s9218" type="#_x0000_t136" style="position:absolute;margin-left:0;margin-top:0;width:567.9pt;height:113.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0C67" w14:textId="63E73DE2" w:rsidR="002B3BB9" w:rsidRPr="00851382" w:rsidRDefault="00D33925">
    <w:pPr>
      <w:pStyle w:val="Antet"/>
      <w:rPr>
        <w:color w:val="999999"/>
      </w:rPr>
    </w:pPr>
    <w:r>
      <w:pict w14:anchorId="60381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9" o:spid="_x0000_s9219" type="#_x0000_t136" style="position:absolute;margin-left:0;margin-top:0;width:567.9pt;height:113.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33A39EB" wp14:editId="3BCC9E2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A39EB"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C15E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C15E0">
      <w:rPr>
        <w:color w:val="999999"/>
        <w:sz w:val="20"/>
        <w:szCs w:val="20"/>
      </w:rPr>
      <w:t>8</w:t>
    </w:r>
    <w:r w:rsidR="002B3BB9" w:rsidRPr="00851382">
      <w:rPr>
        <w:color w:val="999999"/>
        <w:sz w:val="20"/>
        <w:szCs w:val="20"/>
      </w:rPr>
      <w:fldChar w:fldCharType="end"/>
    </w:r>
  </w:p>
  <w:p w14:paraId="1FCF8AE2"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37B9" w14:textId="4D8DAC2A" w:rsidR="002B3BB9" w:rsidRDefault="00D33925">
    <w:pPr>
      <w:pStyle w:val="Antet"/>
      <w:tabs>
        <w:tab w:val="clear" w:pos="4536"/>
        <w:tab w:val="clear" w:pos="9072"/>
        <w:tab w:val="left" w:pos="6473"/>
      </w:tabs>
    </w:pPr>
    <w:r>
      <w:pict w14:anchorId="65501D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7" o:spid="_x0000_s9217" type="#_x0000_t136" style="position:absolute;margin-left:0;margin-top:0;width:567.9pt;height:113.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Pr>
        <w:lang w:val="en-US" w:eastAsia="en-US"/>
      </w:rPr>
      <w:drawing>
        <wp:anchor distT="0" distB="0" distL="114300" distR="114300" simplePos="0" relativeHeight="251652096" behindDoc="0" locked="0" layoutInCell="1" allowOverlap="1" wp14:anchorId="5B721A66" wp14:editId="436BABF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3120" behindDoc="0" locked="0" layoutInCell="1" allowOverlap="1" wp14:anchorId="14B13F09" wp14:editId="6ECBEBF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4144" behindDoc="0" locked="0" layoutInCell="1" allowOverlap="1" wp14:anchorId="20298A87" wp14:editId="74B41E4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33352458">
    <w:abstractNumId w:val="7"/>
  </w:num>
  <w:num w:numId="2" w16cid:durableId="278296985">
    <w:abstractNumId w:val="6"/>
  </w:num>
  <w:num w:numId="3" w16cid:durableId="1576354235">
    <w:abstractNumId w:val="5"/>
  </w:num>
  <w:num w:numId="4" w16cid:durableId="839347595">
    <w:abstractNumId w:val="12"/>
  </w:num>
  <w:num w:numId="5" w16cid:durableId="1073090273">
    <w:abstractNumId w:val="0"/>
  </w:num>
  <w:num w:numId="6" w16cid:durableId="945501077">
    <w:abstractNumId w:val="11"/>
  </w:num>
  <w:num w:numId="7" w16cid:durableId="590621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9735300">
    <w:abstractNumId w:val="8"/>
  </w:num>
  <w:num w:numId="9" w16cid:durableId="1996444512">
    <w:abstractNumId w:val="10"/>
  </w:num>
  <w:num w:numId="10" w16cid:durableId="1590693733">
    <w:abstractNumId w:val="14"/>
  </w:num>
  <w:num w:numId="11" w16cid:durableId="1394231685">
    <w:abstractNumId w:val="9"/>
  </w:num>
  <w:num w:numId="12" w16cid:durableId="1295404187">
    <w:abstractNumId w:val="13"/>
  </w:num>
  <w:num w:numId="13" w16cid:durableId="1592929677">
    <w:abstractNumId w:val="15"/>
  </w:num>
  <w:num w:numId="14" w16cid:durableId="660353779">
    <w:abstractNumId w:val="16"/>
  </w:num>
  <w:num w:numId="15" w16cid:durableId="1507096148">
    <w:abstractNumId w:val="3"/>
  </w:num>
  <w:num w:numId="16" w16cid:durableId="1878154044">
    <w:abstractNumId w:val="1"/>
  </w:num>
  <w:num w:numId="17" w16cid:durableId="474225061">
    <w:abstractNumId w:val="2"/>
  </w:num>
  <w:num w:numId="18" w16cid:durableId="1538395182">
    <w:abstractNumId w:val="17"/>
  </w:num>
  <w:num w:numId="19" w16cid:durableId="17047465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87134"/>
    <w:rsid w:val="002B3BB9"/>
    <w:rsid w:val="002B53C9"/>
    <w:rsid w:val="002C46CD"/>
    <w:rsid w:val="002D4D83"/>
    <w:rsid w:val="002E07E9"/>
    <w:rsid w:val="002F1246"/>
    <w:rsid w:val="00326DC2"/>
    <w:rsid w:val="00351F71"/>
    <w:rsid w:val="00376CFE"/>
    <w:rsid w:val="003C0CF4"/>
    <w:rsid w:val="003D494E"/>
    <w:rsid w:val="003E2E03"/>
    <w:rsid w:val="0041614F"/>
    <w:rsid w:val="00456484"/>
    <w:rsid w:val="00472B87"/>
    <w:rsid w:val="00474F02"/>
    <w:rsid w:val="00481FDD"/>
    <w:rsid w:val="004A380E"/>
    <w:rsid w:val="004D7C22"/>
    <w:rsid w:val="004F60CB"/>
    <w:rsid w:val="00523BEA"/>
    <w:rsid w:val="00524D78"/>
    <w:rsid w:val="005266F7"/>
    <w:rsid w:val="00561F8E"/>
    <w:rsid w:val="00584A23"/>
    <w:rsid w:val="00595BAE"/>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79B9"/>
    <w:rsid w:val="006D6748"/>
    <w:rsid w:val="006F14B9"/>
    <w:rsid w:val="006F3C96"/>
    <w:rsid w:val="007209E0"/>
    <w:rsid w:val="007540C3"/>
    <w:rsid w:val="00754551"/>
    <w:rsid w:val="00757A9D"/>
    <w:rsid w:val="00796354"/>
    <w:rsid w:val="007A69A6"/>
    <w:rsid w:val="007C403D"/>
    <w:rsid w:val="007D2136"/>
    <w:rsid w:val="007D40F0"/>
    <w:rsid w:val="00837EE4"/>
    <w:rsid w:val="00851382"/>
    <w:rsid w:val="008551AD"/>
    <w:rsid w:val="00855B0E"/>
    <w:rsid w:val="00861EEA"/>
    <w:rsid w:val="00862A3C"/>
    <w:rsid w:val="0087265A"/>
    <w:rsid w:val="0088290B"/>
    <w:rsid w:val="008A7000"/>
    <w:rsid w:val="008C26CE"/>
    <w:rsid w:val="008E31C9"/>
    <w:rsid w:val="008E7688"/>
    <w:rsid w:val="008F1117"/>
    <w:rsid w:val="008F2F82"/>
    <w:rsid w:val="00927C4B"/>
    <w:rsid w:val="00936CF8"/>
    <w:rsid w:val="00950345"/>
    <w:rsid w:val="0095716B"/>
    <w:rsid w:val="00973F0D"/>
    <w:rsid w:val="009F711B"/>
    <w:rsid w:val="00A06DE4"/>
    <w:rsid w:val="00A4712A"/>
    <w:rsid w:val="00A57877"/>
    <w:rsid w:val="00A82042"/>
    <w:rsid w:val="00A96492"/>
    <w:rsid w:val="00AB111F"/>
    <w:rsid w:val="00AB1EDA"/>
    <w:rsid w:val="00AE4990"/>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3925"/>
    <w:rsid w:val="00D34391"/>
    <w:rsid w:val="00D94812"/>
    <w:rsid w:val="00DD113C"/>
    <w:rsid w:val="00E31672"/>
    <w:rsid w:val="00E44DDB"/>
    <w:rsid w:val="00E753B1"/>
    <w:rsid w:val="00E91751"/>
    <w:rsid w:val="00E94ED1"/>
    <w:rsid w:val="00EB4E46"/>
    <w:rsid w:val="00EF25AA"/>
    <w:rsid w:val="00EF6CD7"/>
    <w:rsid w:val="00F12E7F"/>
    <w:rsid w:val="00F302EB"/>
    <w:rsid w:val="00F35E6C"/>
    <w:rsid w:val="00F569E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6798E9FA"/>
  <w15:chartTrackingRefBased/>
  <w15:docId w15:val="{6CA6ECE4-5AC4-4A96-AAA8-5A706C9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uiPriority w:val="99"/>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basedOn w:val="Normal"/>
    <w:link w:val="TextnotdesubsolCaracter"/>
    <w:rsid w:val="00524D78"/>
    <w:rPr>
      <w:sz w:val="20"/>
      <w:szCs w:val="20"/>
    </w:rPr>
  </w:style>
  <w:style w:type="character" w:customStyle="1" w:styleId="TextnotdesubsolCaracter">
    <w:name w:val="Text notă de subsol Caracter"/>
    <w:link w:val="Textnotdesubsol"/>
    <w:rsid w:val="00524D78"/>
    <w:rPr>
      <w:rFonts w:ascii="Arial Narrow" w:hAnsi="Arial Narrow"/>
      <w:noProof/>
      <w:lang w:eastAsia="de-DE"/>
    </w:rPr>
  </w:style>
  <w:style w:type="character" w:styleId="Referinnotdesubsol">
    <w:name w:val="footnote reference"/>
    <w:aliases w:val="Footnote symbol"/>
    <w:rsid w:val="00524D78"/>
    <w:rPr>
      <w:vertAlign w:val="superscript"/>
    </w:rPr>
  </w:style>
  <w:style w:type="paragraph" w:customStyle="1" w:styleId="Default">
    <w:name w:val="Default"/>
    <w:rsid w:val="00456484"/>
    <w:pPr>
      <w:autoSpaceDE w:val="0"/>
      <w:autoSpaceDN w:val="0"/>
      <w:adjustRightInd w:val="0"/>
    </w:pPr>
    <w:rPr>
      <w:rFonts w:ascii="Calibri" w:hAnsi="Calibri" w:cs="Calibri"/>
      <w:color w:val="000000"/>
      <w:sz w:val="24"/>
      <w:szCs w:val="24"/>
    </w:rPr>
  </w:style>
  <w:style w:type="character" w:styleId="Textsubstituent">
    <w:name w:val="Placeholder Text"/>
    <w:uiPriority w:val="99"/>
    <w:semiHidden/>
    <w:rsid w:val="002871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E51B-1543-4DED-8613-6B1FA3B9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TotalTime>
  <Pages>8</Pages>
  <Words>1676</Words>
  <Characters>11057</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12708</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9</cp:revision>
  <cp:lastPrinted>2022-03-29T08:07:00Z</cp:lastPrinted>
  <dcterms:created xsi:type="dcterms:W3CDTF">2023-08-29T09:16:00Z</dcterms:created>
  <dcterms:modified xsi:type="dcterms:W3CDTF">2024-01-22T06:16:00Z</dcterms:modified>
</cp:coreProperties>
</file>